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79" w:rsidRPr="00BA7651" w:rsidRDefault="005C6679" w:rsidP="005C667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5C6679" w:rsidRDefault="005C6679" w:rsidP="005C667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764B57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764B5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C3F3E">
        <w:rPr>
          <w:rFonts w:ascii="Arial" w:hAnsi="Arial" w:cs="Arial"/>
          <w:b/>
          <w:bCs/>
          <w:noProof/>
          <w:sz w:val="20"/>
          <w:szCs w:val="20"/>
        </w:rPr>
        <w:t>Нефть-Сигма</w:t>
      </w:r>
      <w:r w:rsidR="00764B57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5C6679" w:rsidRPr="00BA7651" w:rsidRDefault="005C6679" w:rsidP="005C667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5C6679" w:rsidRPr="00BA7651" w:rsidRDefault="005C6679" w:rsidP="005C6679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="00764B57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764B57">
        <w:rPr>
          <w:rFonts w:ascii="Arial" w:hAnsi="Arial" w:cs="Arial"/>
          <w:bCs/>
          <w:sz w:val="20"/>
          <w:szCs w:val="20"/>
        </w:rPr>
        <w:fldChar w:fldCharType="separate"/>
      </w:r>
      <w:r w:rsidRPr="000C3F3E">
        <w:rPr>
          <w:rFonts w:ascii="Arial" w:hAnsi="Arial" w:cs="Arial"/>
          <w:bCs/>
          <w:noProof/>
          <w:sz w:val="20"/>
          <w:szCs w:val="20"/>
        </w:rPr>
        <w:t>20 апреля</w:t>
      </w:r>
      <w:r w:rsidR="00764B57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года</w:t>
      </w:r>
    </w:p>
    <w:tbl>
      <w:tblPr>
        <w:tblW w:w="10807" w:type="dxa"/>
        <w:tblInd w:w="108" w:type="dxa"/>
        <w:tblLook w:val="01E0"/>
      </w:tblPr>
      <w:tblGrid>
        <w:gridCol w:w="2694"/>
        <w:gridCol w:w="1417"/>
        <w:gridCol w:w="6095"/>
        <w:gridCol w:w="601"/>
      </w:tblGrid>
      <w:tr w:rsidR="005C6679" w:rsidRPr="00BA7651" w:rsidTr="005A113E">
        <w:tc>
          <w:tcPr>
            <w:tcW w:w="4111" w:type="dxa"/>
            <w:gridSpan w:val="2"/>
          </w:tcPr>
          <w:p w:rsidR="005C6679" w:rsidRPr="00BA7651" w:rsidRDefault="005C6679" w:rsidP="005C667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696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г.Сургут</w:t>
            </w:r>
          </w:p>
        </w:tc>
      </w:tr>
      <w:tr w:rsidR="005C6679" w:rsidRPr="00BA7651" w:rsidTr="005A113E">
        <w:tc>
          <w:tcPr>
            <w:tcW w:w="4111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696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764B5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764B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- Югра, г.Сургут, ул.Энтузиастов, 52/1, офис 242</w:t>
            </w:r>
            <w:r w:rsidR="00764B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5C6679" w:rsidRPr="00BA7651" w:rsidTr="005A113E">
        <w:tc>
          <w:tcPr>
            <w:tcW w:w="4111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696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5C6679" w:rsidRPr="00BA7651" w:rsidTr="005A113E">
        <w:tc>
          <w:tcPr>
            <w:tcW w:w="4111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696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5C6679" w:rsidRPr="00BA7651" w:rsidTr="005A113E">
        <w:tc>
          <w:tcPr>
            <w:tcW w:w="4111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696" w:type="dxa"/>
            <w:gridSpan w:val="2"/>
          </w:tcPr>
          <w:p w:rsidR="005C6679" w:rsidRPr="00BA7651" w:rsidRDefault="005C6679" w:rsidP="005C667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C6679" w:rsidRPr="00BA7651" w:rsidRDefault="00764B57" w:rsidP="005C667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C667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6679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26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6679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5C6679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5C6679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5C6679" w:rsidRPr="00BA7651" w:rsidTr="005A113E">
        <w:trPr>
          <w:trHeight w:val="66"/>
        </w:trPr>
        <w:tc>
          <w:tcPr>
            <w:tcW w:w="4111" w:type="dxa"/>
            <w:gridSpan w:val="2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696" w:type="dxa"/>
            <w:gridSpan w:val="2"/>
          </w:tcPr>
          <w:p w:rsidR="005C6679" w:rsidRPr="00BA7651" w:rsidRDefault="00764B57" w:rsidP="005C667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C667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6679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19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6679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5C6679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5C6679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5C6679" w:rsidRPr="00BA7651" w:rsidTr="005A113E">
        <w:trPr>
          <w:trHeight w:val="66"/>
        </w:trPr>
        <w:tc>
          <w:tcPr>
            <w:tcW w:w="4111" w:type="dxa"/>
            <w:gridSpan w:val="2"/>
          </w:tcPr>
          <w:p w:rsidR="005C6679" w:rsidRPr="00B514BE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6696" w:type="dxa"/>
            <w:gridSpan w:val="2"/>
          </w:tcPr>
          <w:p w:rsidR="005C6679" w:rsidRPr="00B514BE" w:rsidRDefault="005C6679" w:rsidP="005C6679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5C6679" w:rsidRPr="00BA7651" w:rsidTr="005A113E">
        <w:tblPrEx>
          <w:tblLook w:val="0000"/>
        </w:tblPrEx>
        <w:trPr>
          <w:cantSplit/>
        </w:trPr>
        <w:tc>
          <w:tcPr>
            <w:tcW w:w="10807" w:type="dxa"/>
            <w:gridSpan w:val="4"/>
          </w:tcPr>
          <w:p w:rsidR="005C6679" w:rsidRPr="008A146E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комиссии АО «</w:t>
            </w:r>
            <w:r w:rsidR="00764B5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764B5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764B5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» (далее – Общество) на годовом общем собрании акционеров Общества (далее - Собрание) выполнял регистратор Общества – Акционерное общество «Сургутинвестнефть».</w:t>
            </w:r>
          </w:p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06"/>
              <w:gridCol w:w="8085"/>
            </w:tblGrid>
            <w:tr w:rsidR="005C6679" w:rsidRPr="00BA7651" w:rsidTr="005A113E">
              <w:tc>
                <w:tcPr>
                  <w:tcW w:w="2552" w:type="dxa"/>
                </w:tcPr>
                <w:p w:rsidR="005C6679" w:rsidRPr="00BA7651" w:rsidRDefault="005C6679" w:rsidP="005C6679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8363" w:type="dxa"/>
                </w:tcPr>
                <w:p w:rsidR="005C6679" w:rsidRPr="00BA7651" w:rsidRDefault="00764B57" w:rsidP="005C6679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5C6679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5C6679" w:rsidRPr="000C3F3E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Андреева Ольга Владимировна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5C6679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6679" w:rsidRPr="008A146E" w:rsidTr="005A113E">
        <w:tblPrEx>
          <w:tblLook w:val="04A0"/>
        </w:tblPrEx>
        <w:trPr>
          <w:gridAfter w:val="1"/>
          <w:wAfter w:w="601" w:type="dxa"/>
        </w:trPr>
        <w:tc>
          <w:tcPr>
            <w:tcW w:w="2694" w:type="dxa"/>
          </w:tcPr>
          <w:p w:rsidR="005C6679" w:rsidRPr="008A146E" w:rsidRDefault="005C6679" w:rsidP="005C6679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5C6679" w:rsidRPr="008A146E" w:rsidRDefault="005C6679" w:rsidP="00D47F20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4B5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="00764B5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Викулова Татьяна Александровна</w:t>
            </w:r>
            <w:r w:rsidR="00764B5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АО «</w:t>
            </w:r>
            <w:r w:rsidR="00764B5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 w:rsidR="00764B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ИнвестСевер</w:t>
            </w:r>
            <w:r w:rsidR="00764B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управляющей организации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Общества</w:t>
            </w:r>
          </w:p>
        </w:tc>
      </w:tr>
    </w:tbl>
    <w:p w:rsidR="005C6679" w:rsidRPr="00BA7651" w:rsidRDefault="005C6679" w:rsidP="005C6679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10"/>
          <w:szCs w:val="10"/>
        </w:rPr>
      </w:pPr>
    </w:p>
    <w:p w:rsidR="005C6679" w:rsidRPr="00BA7651" w:rsidRDefault="005C6679" w:rsidP="005C6679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739"/>
      </w:tblGrid>
      <w:tr w:rsidR="005C6679" w:rsidRPr="00BA7651" w:rsidTr="005A113E">
        <w:tc>
          <w:tcPr>
            <w:tcW w:w="10915" w:type="dxa"/>
          </w:tcPr>
          <w:p w:rsidR="005C6679" w:rsidRPr="00BA7651" w:rsidRDefault="005C6679" w:rsidP="005C667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Утверждение годового отчета АО «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за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</w:tr>
      <w:tr w:rsidR="005C6679" w:rsidRPr="00BA7651" w:rsidTr="005A113E">
        <w:tc>
          <w:tcPr>
            <w:tcW w:w="10915" w:type="dxa"/>
          </w:tcPr>
          <w:p w:rsidR="005C6679" w:rsidRPr="00BA7651" w:rsidRDefault="005C6679" w:rsidP="005C667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за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</w:tr>
      <w:tr w:rsidR="005C6679" w:rsidRPr="00BA7651" w:rsidTr="005A113E">
        <w:tc>
          <w:tcPr>
            <w:tcW w:w="10915" w:type="dxa"/>
          </w:tcPr>
          <w:p w:rsidR="005C6679" w:rsidRPr="00BA7651" w:rsidRDefault="005C6679" w:rsidP="005C667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по результатам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года.</w:t>
            </w:r>
          </w:p>
        </w:tc>
      </w:tr>
      <w:tr w:rsidR="005C6679" w:rsidRPr="00BA7651" w:rsidTr="005A113E">
        <w:tc>
          <w:tcPr>
            <w:tcW w:w="10915" w:type="dxa"/>
          </w:tcPr>
          <w:p w:rsidR="005C6679" w:rsidRPr="00BA7651" w:rsidRDefault="005C6679" w:rsidP="005C667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Избрание членов Совета директоров АО «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</w:tr>
      <w:tr w:rsidR="005C6679" w:rsidRPr="00BA7651" w:rsidTr="005A113E">
        <w:tc>
          <w:tcPr>
            <w:tcW w:w="10915" w:type="dxa"/>
          </w:tcPr>
          <w:p w:rsidR="005C6679" w:rsidRPr="00BA7651" w:rsidRDefault="005C6679" w:rsidP="005C667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комиссии АО «</w: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5C6679" w:rsidRPr="00BA7651" w:rsidRDefault="005C6679" w:rsidP="005C667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="00764B5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>» на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17B0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год.</w:t>
            </w:r>
          </w:p>
        </w:tc>
      </w:tr>
    </w:tbl>
    <w:p w:rsidR="005C6679" w:rsidRPr="00D47F20" w:rsidRDefault="005C6679" w:rsidP="005C6679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3509" w:type="dxa"/>
        <w:tblInd w:w="250" w:type="dxa"/>
        <w:tblLook w:val="0000"/>
      </w:tblPr>
      <w:tblGrid>
        <w:gridCol w:w="10631"/>
        <w:gridCol w:w="2878"/>
      </w:tblGrid>
      <w:tr w:rsidR="005C6679" w:rsidRPr="00D47F20" w:rsidTr="005C6679">
        <w:trPr>
          <w:trHeight w:val="919"/>
        </w:trPr>
        <w:tc>
          <w:tcPr>
            <w:tcW w:w="10631" w:type="dxa"/>
          </w:tcPr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- 159 495;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47F20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D47F20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47F20" w:rsidRPr="00D47F20" w:rsidRDefault="00D47F20" w:rsidP="00D47F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D47F20" w:rsidRPr="00D47F20" w:rsidRDefault="00D47F20" w:rsidP="00D47F20">
            <w:pPr>
              <w:ind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- 159 495;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47F20" w:rsidRPr="00D47F20" w:rsidRDefault="00D47F20" w:rsidP="00D47F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По вопросу №2 решение 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47F20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D47F20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47F20" w:rsidRPr="00D47F20" w:rsidRDefault="00D47F20" w:rsidP="00D47F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 по результатам 2020 года»: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D47F20" w:rsidRPr="00D47F20" w:rsidRDefault="00D47F20" w:rsidP="00D47F20">
            <w:pPr>
              <w:ind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- 159 495;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47F20" w:rsidRPr="00D47F20" w:rsidRDefault="00D47F20" w:rsidP="00D47F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47F20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sz w:val="20"/>
                <w:szCs w:val="20"/>
              </w:rPr>
              <w:t>» по результатам 2020 года. Дивиденды за 2020 год по акциям АО «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D47F20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47F20" w:rsidRPr="00D47F20" w:rsidRDefault="00D47F20" w:rsidP="00D47F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797 475, кворум по вопросу имеется;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- 797 475;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D47F20" w:rsidRPr="00D47F20" w:rsidRDefault="00D47F20" w:rsidP="00D47F2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D47F20" w:rsidRPr="00D47F20" w:rsidRDefault="00D47F20" w:rsidP="00D47F2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76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25"/>
              <w:gridCol w:w="5637"/>
              <w:gridCol w:w="2814"/>
            </w:tblGrid>
            <w:tr w:rsidR="00D47F20" w:rsidRPr="00D47F20" w:rsidTr="00D47F20"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D47F20" w:rsidRPr="00D47F20" w:rsidTr="00D47F20">
              <w:trPr>
                <w:trHeight w:val="226"/>
              </w:trPr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D47F20">
                  <w:pPr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Андреева Ольга Владимировна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D47F20" w:rsidRPr="00D47F20" w:rsidTr="00D47F20"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D47F20">
                  <w:pPr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Тимошенко ЭльВира Вячеславовна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D47F20" w:rsidRPr="00D47F20" w:rsidTr="00D47F20"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D47F20">
                  <w:pPr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Огнивова Наталья Александровна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D47F20" w:rsidRPr="00D47F20" w:rsidTr="00D47F20"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D47F20">
                  <w:pPr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Зильбер Валентина Викторовна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D47F20" w:rsidRPr="00D47F20" w:rsidTr="00D47F20"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D47F20">
                  <w:pPr>
                    <w:numPr>
                      <w:ilvl w:val="0"/>
                      <w:numId w:val="8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Литовченко Светлана Александровна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F20" w:rsidRPr="00D47F20" w:rsidRDefault="00D47F20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</w:tbl>
          <w:p w:rsidR="00D47F20" w:rsidRPr="00D47F20" w:rsidRDefault="00D47F20" w:rsidP="00D47F2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7F20" w:rsidRPr="00D47F20" w:rsidRDefault="00D47F20" w:rsidP="00D47F20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>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83"/>
              <w:gridCol w:w="5938"/>
            </w:tblGrid>
            <w:tr w:rsidR="00D47F20" w:rsidRPr="00D47F20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  <w:tab w:val="right" w:pos="497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Андрееву Ольгу Владимировну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D47F20" w:rsidRPr="00D47F20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Тимошенко Эльвиру Вячеславовну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47F20" w:rsidRPr="00D47F20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Огнивову Наталью Александровну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47F20" w:rsidRPr="00D47F20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Зильбер Валентину Викторовну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47F20" w:rsidRPr="00D47F20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Литовченко Светлану Александровну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D47F20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D47F20" w:rsidRPr="00D47F20" w:rsidRDefault="00D47F20" w:rsidP="00D47F20">
            <w:pPr>
              <w:spacing w:line="240" w:lineRule="atLeast"/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комиссии АО 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133 416;</w:t>
            </w: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132 913, кворум по вопросу имеется;</w:t>
            </w:r>
          </w:p>
          <w:p w:rsidR="00D47F20" w:rsidRPr="00D47F20" w:rsidRDefault="00D47F20" w:rsidP="00D47F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1. по кандидату: 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D47F20" w:rsidRPr="00D47F20" w:rsidRDefault="00D47F20" w:rsidP="00D47F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7F20" w:rsidRPr="00D47F20" w:rsidRDefault="00D47F20" w:rsidP="00D47F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83"/>
              <w:gridCol w:w="5717"/>
            </w:tblGrid>
            <w:tr w:rsidR="00D47F20" w:rsidRPr="00D47F20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47F20" w:rsidRPr="00D47F20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47F20" w:rsidRPr="00D47F20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F20" w:rsidRPr="00D47F20" w:rsidRDefault="00D47F20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7F2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D47F20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D47F20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» на 2021 год»:</w:t>
            </w:r>
          </w:p>
          <w:p w:rsidR="00D47F20" w:rsidRPr="00D47F20" w:rsidRDefault="00D47F20" w:rsidP="00D47F20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D47F20" w:rsidRPr="00D47F20" w:rsidRDefault="00D47F20" w:rsidP="00D47F20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D47F20" w:rsidRPr="00D47F20" w:rsidRDefault="00D47F20" w:rsidP="00D47F20">
            <w:pPr>
              <w:tabs>
                <w:tab w:val="left" w:pos="0"/>
              </w:tabs>
              <w:ind w:firstLine="6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>число голосов «за» - 159 495;</w:t>
            </w:r>
          </w:p>
          <w:p w:rsidR="00D47F20" w:rsidRPr="00D47F20" w:rsidRDefault="00D47F20" w:rsidP="00D47F2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D47F20" w:rsidRPr="00D47F20" w:rsidRDefault="00D47F20" w:rsidP="00D47F20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D47F20" w:rsidRPr="00D47F20" w:rsidRDefault="00D47F20" w:rsidP="00D47F2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7F20" w:rsidRPr="00D47F20" w:rsidRDefault="00D47F20" w:rsidP="00D47F2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D47F20" w:rsidRPr="00D47F20" w:rsidRDefault="00D47F20" w:rsidP="00D47F20">
            <w:pPr>
              <w:ind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47F20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</w:t>
            </w:r>
            <w:proofErr w:type="spellStart"/>
            <w:r w:rsidRPr="00D47F20">
              <w:rPr>
                <w:rFonts w:ascii="Arial" w:hAnsi="Arial" w:cs="Arial"/>
                <w:sz w:val="20"/>
                <w:szCs w:val="20"/>
              </w:rPr>
              <w:t>Кроу</w:t>
            </w:r>
            <w:proofErr w:type="spellEnd"/>
            <w:r w:rsidRPr="00D47F20">
              <w:rPr>
                <w:rFonts w:ascii="Arial" w:hAnsi="Arial" w:cs="Arial"/>
                <w:sz w:val="20"/>
                <w:szCs w:val="20"/>
              </w:rPr>
              <w:t xml:space="preserve"> Экспертиза» аудитором АО «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Нефть-Сигма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47F20">
              <w:rPr>
                <w:rFonts w:ascii="Arial" w:hAnsi="Arial" w:cs="Arial"/>
                <w:sz w:val="20"/>
                <w:szCs w:val="20"/>
              </w:rPr>
              <w:t>» на 2021 год»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7F20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«Сургутинвестнефть».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D47F20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, г.Сургут, ул.Энтузиастов, д.52/1. 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Российская Федерация, Тюменская область, Ханты-Мансийский автономный </w:t>
            </w:r>
            <w:proofErr w:type="spellStart"/>
            <w:r w:rsidRPr="00D47F20">
              <w:rPr>
                <w:rFonts w:ascii="Arial" w:hAnsi="Arial" w:cs="Arial"/>
                <w:bCs/>
                <w:sz w:val="20"/>
                <w:szCs w:val="20"/>
              </w:rPr>
              <w:t>округ</w:t>
            </w:r>
            <w:r w:rsidR="00F4683B" w:rsidRPr="00D47F2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D47F20">
              <w:rPr>
                <w:rFonts w:ascii="Arial" w:hAnsi="Arial" w:cs="Arial"/>
                <w:bCs/>
                <w:sz w:val="20"/>
                <w:szCs w:val="20"/>
              </w:rPr>
              <w:t>, г.Сургут, ул.Энтузиастов, 52/1.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Калугина Наталья Николаевна, </w:t>
            </w:r>
            <w:r w:rsidR="00F4683B" w:rsidRPr="00D47F20">
              <w:rPr>
                <w:rFonts w:ascii="Arial" w:hAnsi="Arial" w:cs="Arial"/>
                <w:bCs/>
                <w:sz w:val="20"/>
                <w:szCs w:val="20"/>
              </w:rPr>
              <w:t>Лескова Гульнара Андреевна</w:t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Председатель Собрания                                                                                                            </w:t>
            </w:r>
            <w:r w:rsidR="00764B57"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764B57"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О.В.Андреева</w:t>
            </w:r>
            <w:r w:rsidR="00764B57"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Секретарь Собрания                                                                                                                  </w:t>
            </w:r>
            <w:r w:rsidR="00764B57" w:rsidRPr="00D47F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47F20"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764B57" w:rsidRPr="00D47F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47F20">
              <w:rPr>
                <w:rFonts w:ascii="Arial" w:hAnsi="Arial" w:cs="Arial"/>
                <w:bCs/>
                <w:noProof/>
                <w:sz w:val="20"/>
                <w:szCs w:val="20"/>
              </w:rPr>
              <w:t>Т.А.Викулова</w:t>
            </w:r>
            <w:r w:rsidR="00764B57" w:rsidRPr="00D47F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7F2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5C6679" w:rsidRPr="00D47F20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6679" w:rsidRPr="00BA7651" w:rsidTr="005C6679">
        <w:trPr>
          <w:trHeight w:val="919"/>
        </w:trPr>
        <w:tc>
          <w:tcPr>
            <w:tcW w:w="10631" w:type="dxa"/>
          </w:tcPr>
          <w:p w:rsidR="005C6679" w:rsidRPr="00CA109B" w:rsidRDefault="005C6679" w:rsidP="005C6679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5C6679" w:rsidRPr="00BA7651" w:rsidRDefault="005C6679" w:rsidP="005C667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C6679" w:rsidRPr="009B7EEE" w:rsidRDefault="005C6679" w:rsidP="005C6679">
      <w:pPr>
        <w:widowControl/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5C6679" w:rsidRPr="00221E4E" w:rsidRDefault="005C6679" w:rsidP="005C6679">
      <w:pPr>
        <w:rPr>
          <w:szCs w:val="2"/>
        </w:rPr>
      </w:pPr>
    </w:p>
    <w:p w:rsidR="005C6679" w:rsidRPr="00B74F95" w:rsidRDefault="005C6679" w:rsidP="005C6679">
      <w:pPr>
        <w:rPr>
          <w:szCs w:val="2"/>
        </w:rPr>
      </w:pPr>
    </w:p>
    <w:p w:rsidR="002C4702" w:rsidRPr="005C6679" w:rsidRDefault="002C4702" w:rsidP="005C6679">
      <w:pPr>
        <w:rPr>
          <w:szCs w:val="20"/>
        </w:rPr>
      </w:pPr>
    </w:p>
    <w:sectPr w:rsidR="002C4702" w:rsidRPr="005C6679" w:rsidSect="005C6679">
      <w:pgSz w:w="11907" w:h="16840"/>
      <w:pgMar w:top="568" w:right="567" w:bottom="568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52" w:rsidRDefault="00913052">
      <w:r>
        <w:separator/>
      </w:r>
    </w:p>
  </w:endnote>
  <w:endnote w:type="continuationSeparator" w:id="0">
    <w:p w:rsidR="00913052" w:rsidRDefault="0091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52" w:rsidRDefault="00913052">
      <w:r>
        <w:separator/>
      </w:r>
    </w:p>
  </w:footnote>
  <w:footnote w:type="continuationSeparator" w:id="0">
    <w:p w:rsidR="00913052" w:rsidRDefault="00913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3BB"/>
    <w:multiLevelType w:val="hybridMultilevel"/>
    <w:tmpl w:val="AB98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BC374F5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8">
    <w:nsid w:val="70280DB3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9A346BC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2347D"/>
    <w:rsid w:val="0004020F"/>
    <w:rsid w:val="00046E26"/>
    <w:rsid w:val="00053754"/>
    <w:rsid w:val="00061DD7"/>
    <w:rsid w:val="000701C3"/>
    <w:rsid w:val="00072B6B"/>
    <w:rsid w:val="00073374"/>
    <w:rsid w:val="000945E2"/>
    <w:rsid w:val="00096D94"/>
    <w:rsid w:val="000A1689"/>
    <w:rsid w:val="000A4515"/>
    <w:rsid w:val="000A7946"/>
    <w:rsid w:val="000B0AA0"/>
    <w:rsid w:val="000C1092"/>
    <w:rsid w:val="000C6CC9"/>
    <w:rsid w:val="000D3956"/>
    <w:rsid w:val="00100CDD"/>
    <w:rsid w:val="0010199E"/>
    <w:rsid w:val="00110559"/>
    <w:rsid w:val="00114B43"/>
    <w:rsid w:val="0016136E"/>
    <w:rsid w:val="0019515C"/>
    <w:rsid w:val="001B7827"/>
    <w:rsid w:val="001C2616"/>
    <w:rsid w:val="001C7C8D"/>
    <w:rsid w:val="001D2705"/>
    <w:rsid w:val="001F77C6"/>
    <w:rsid w:val="002159B3"/>
    <w:rsid w:val="002179CF"/>
    <w:rsid w:val="00234385"/>
    <w:rsid w:val="00235D55"/>
    <w:rsid w:val="0024270A"/>
    <w:rsid w:val="00257907"/>
    <w:rsid w:val="002824A8"/>
    <w:rsid w:val="00291416"/>
    <w:rsid w:val="00296537"/>
    <w:rsid w:val="002A541A"/>
    <w:rsid w:val="002C004A"/>
    <w:rsid w:val="002C4702"/>
    <w:rsid w:val="002C5296"/>
    <w:rsid w:val="002D693E"/>
    <w:rsid w:val="002E12D3"/>
    <w:rsid w:val="002E7C73"/>
    <w:rsid w:val="00302E35"/>
    <w:rsid w:val="00323646"/>
    <w:rsid w:val="00331993"/>
    <w:rsid w:val="00336C9C"/>
    <w:rsid w:val="003422ED"/>
    <w:rsid w:val="00381386"/>
    <w:rsid w:val="00391A53"/>
    <w:rsid w:val="00394487"/>
    <w:rsid w:val="003C04A3"/>
    <w:rsid w:val="003C0D9A"/>
    <w:rsid w:val="003C26FC"/>
    <w:rsid w:val="003C49E3"/>
    <w:rsid w:val="003E3704"/>
    <w:rsid w:val="00402C45"/>
    <w:rsid w:val="004100DD"/>
    <w:rsid w:val="00415F95"/>
    <w:rsid w:val="004163EA"/>
    <w:rsid w:val="004474C7"/>
    <w:rsid w:val="00462A0D"/>
    <w:rsid w:val="004677C6"/>
    <w:rsid w:val="004B3CFF"/>
    <w:rsid w:val="004C5727"/>
    <w:rsid w:val="004D186C"/>
    <w:rsid w:val="004D4F4F"/>
    <w:rsid w:val="004D7D37"/>
    <w:rsid w:val="005112C5"/>
    <w:rsid w:val="0052454E"/>
    <w:rsid w:val="0055505B"/>
    <w:rsid w:val="005639A3"/>
    <w:rsid w:val="0057403B"/>
    <w:rsid w:val="00580ABD"/>
    <w:rsid w:val="005907C6"/>
    <w:rsid w:val="0059375B"/>
    <w:rsid w:val="005B5434"/>
    <w:rsid w:val="005C02A3"/>
    <w:rsid w:val="005C6679"/>
    <w:rsid w:val="005E0CDE"/>
    <w:rsid w:val="005E69C3"/>
    <w:rsid w:val="005F6D56"/>
    <w:rsid w:val="00607871"/>
    <w:rsid w:val="006079F8"/>
    <w:rsid w:val="00612CDC"/>
    <w:rsid w:val="0064118D"/>
    <w:rsid w:val="00644083"/>
    <w:rsid w:val="00677971"/>
    <w:rsid w:val="00697EF1"/>
    <w:rsid w:val="006A1AD0"/>
    <w:rsid w:val="006A2934"/>
    <w:rsid w:val="006A2C78"/>
    <w:rsid w:val="006F10B5"/>
    <w:rsid w:val="00702F19"/>
    <w:rsid w:val="00735991"/>
    <w:rsid w:val="0073714B"/>
    <w:rsid w:val="00755383"/>
    <w:rsid w:val="00764577"/>
    <w:rsid w:val="00764B57"/>
    <w:rsid w:val="00775408"/>
    <w:rsid w:val="007A415F"/>
    <w:rsid w:val="007B252E"/>
    <w:rsid w:val="007C6569"/>
    <w:rsid w:val="007D58A2"/>
    <w:rsid w:val="007D59E8"/>
    <w:rsid w:val="007E19D5"/>
    <w:rsid w:val="007E2D12"/>
    <w:rsid w:val="007F68F1"/>
    <w:rsid w:val="00803511"/>
    <w:rsid w:val="00815D5A"/>
    <w:rsid w:val="00853782"/>
    <w:rsid w:val="008567E0"/>
    <w:rsid w:val="00862905"/>
    <w:rsid w:val="00864F2F"/>
    <w:rsid w:val="0089261D"/>
    <w:rsid w:val="00894F79"/>
    <w:rsid w:val="008A6C30"/>
    <w:rsid w:val="008B47BF"/>
    <w:rsid w:val="008C3829"/>
    <w:rsid w:val="008D05C5"/>
    <w:rsid w:val="0090704C"/>
    <w:rsid w:val="00913052"/>
    <w:rsid w:val="0092063E"/>
    <w:rsid w:val="00931644"/>
    <w:rsid w:val="009401E1"/>
    <w:rsid w:val="009406A0"/>
    <w:rsid w:val="0094387B"/>
    <w:rsid w:val="009557C9"/>
    <w:rsid w:val="00956554"/>
    <w:rsid w:val="00971DB1"/>
    <w:rsid w:val="00973B88"/>
    <w:rsid w:val="00974971"/>
    <w:rsid w:val="00997698"/>
    <w:rsid w:val="009B6AC0"/>
    <w:rsid w:val="009E66CB"/>
    <w:rsid w:val="00A07C3E"/>
    <w:rsid w:val="00A1460C"/>
    <w:rsid w:val="00A30C29"/>
    <w:rsid w:val="00A37711"/>
    <w:rsid w:val="00A400D3"/>
    <w:rsid w:val="00A5208B"/>
    <w:rsid w:val="00A53063"/>
    <w:rsid w:val="00A76E92"/>
    <w:rsid w:val="00A96A1A"/>
    <w:rsid w:val="00AA72B0"/>
    <w:rsid w:val="00AB4BDF"/>
    <w:rsid w:val="00AC009D"/>
    <w:rsid w:val="00AE55DB"/>
    <w:rsid w:val="00AF3A28"/>
    <w:rsid w:val="00B020E7"/>
    <w:rsid w:val="00B0445B"/>
    <w:rsid w:val="00B3648B"/>
    <w:rsid w:val="00B46002"/>
    <w:rsid w:val="00B46063"/>
    <w:rsid w:val="00B62B57"/>
    <w:rsid w:val="00B63196"/>
    <w:rsid w:val="00B7483B"/>
    <w:rsid w:val="00B9397B"/>
    <w:rsid w:val="00B93C4A"/>
    <w:rsid w:val="00BB7830"/>
    <w:rsid w:val="00BC0F94"/>
    <w:rsid w:val="00BD0349"/>
    <w:rsid w:val="00BD6915"/>
    <w:rsid w:val="00BD6D04"/>
    <w:rsid w:val="00BE24E1"/>
    <w:rsid w:val="00BE54C6"/>
    <w:rsid w:val="00BF263B"/>
    <w:rsid w:val="00BF7349"/>
    <w:rsid w:val="00C0025E"/>
    <w:rsid w:val="00C06117"/>
    <w:rsid w:val="00C16A4F"/>
    <w:rsid w:val="00C2226F"/>
    <w:rsid w:val="00C330E3"/>
    <w:rsid w:val="00C35619"/>
    <w:rsid w:val="00C41870"/>
    <w:rsid w:val="00C52AE6"/>
    <w:rsid w:val="00C55403"/>
    <w:rsid w:val="00C7211E"/>
    <w:rsid w:val="00CB19B9"/>
    <w:rsid w:val="00CB4523"/>
    <w:rsid w:val="00CB7F79"/>
    <w:rsid w:val="00CF1B3E"/>
    <w:rsid w:val="00D31E36"/>
    <w:rsid w:val="00D47F20"/>
    <w:rsid w:val="00D53A21"/>
    <w:rsid w:val="00D835F9"/>
    <w:rsid w:val="00D83A1A"/>
    <w:rsid w:val="00DC7B7D"/>
    <w:rsid w:val="00DE2220"/>
    <w:rsid w:val="00DE64E0"/>
    <w:rsid w:val="00DF1138"/>
    <w:rsid w:val="00DF5FEE"/>
    <w:rsid w:val="00E019AC"/>
    <w:rsid w:val="00E04E31"/>
    <w:rsid w:val="00E13759"/>
    <w:rsid w:val="00E676F3"/>
    <w:rsid w:val="00E754DD"/>
    <w:rsid w:val="00E9137B"/>
    <w:rsid w:val="00EB414F"/>
    <w:rsid w:val="00EB42DD"/>
    <w:rsid w:val="00ED4C40"/>
    <w:rsid w:val="00EF3A03"/>
    <w:rsid w:val="00F22D45"/>
    <w:rsid w:val="00F25A35"/>
    <w:rsid w:val="00F422F7"/>
    <w:rsid w:val="00F4683B"/>
    <w:rsid w:val="00F5243C"/>
    <w:rsid w:val="00F63F6E"/>
    <w:rsid w:val="00F77C77"/>
    <w:rsid w:val="00F8389E"/>
    <w:rsid w:val="00F90AC9"/>
    <w:rsid w:val="00FA35EA"/>
    <w:rsid w:val="00FB7ADF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7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4D7D37"/>
    <w:rPr>
      <w:b/>
      <w:i/>
      <w:sz w:val="22"/>
    </w:rPr>
  </w:style>
  <w:style w:type="paragraph" w:customStyle="1" w:styleId="Heading1">
    <w:name w:val="Heading 1"/>
    <w:uiPriority w:val="99"/>
    <w:rsid w:val="004D7D3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7D37"/>
    <w:rPr>
      <w:rFonts w:cs="Times New Roman"/>
    </w:rPr>
  </w:style>
  <w:style w:type="paragraph" w:styleId="a5">
    <w:name w:val="footer"/>
    <w:basedOn w:val="a"/>
    <w:link w:val="a6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7D37"/>
    <w:rPr>
      <w:rFonts w:cs="Times New Roman"/>
    </w:rPr>
  </w:style>
  <w:style w:type="paragraph" w:styleId="2">
    <w:name w:val="Body Text 2"/>
    <w:basedOn w:val="a"/>
    <w:link w:val="20"/>
    <w:uiPriority w:val="99"/>
    <w:rsid w:val="004D7D37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D7D37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D37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5243C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5243C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4600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E754DD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645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64577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7645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6457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Elena</cp:lastModifiedBy>
  <cp:revision>10</cp:revision>
  <cp:lastPrinted>2021-04-20T09:05:00Z</cp:lastPrinted>
  <dcterms:created xsi:type="dcterms:W3CDTF">2020-04-17T05:53:00Z</dcterms:created>
  <dcterms:modified xsi:type="dcterms:W3CDTF">2021-04-20T09:07:00Z</dcterms:modified>
</cp:coreProperties>
</file>